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B8A78" w14:textId="77777777" w:rsidR="00E409DE" w:rsidRDefault="00E409DE" w:rsidP="00E409DE">
      <w:pPr>
        <w:pStyle w:val="NoSpacing"/>
        <w:sectPr w:rsidR="00E409DE" w:rsidSect="00DD5011">
          <w:headerReference w:type="default" r:id="rId6"/>
          <w:footerReference w:type="default" r:id="rId7"/>
          <w:pgSz w:w="12240" w:h="15840"/>
          <w:pgMar w:top="720" w:right="720" w:bottom="1080" w:left="720" w:header="720" w:footer="720" w:gutter="0"/>
          <w:cols w:space="720"/>
          <w:docGrid w:linePitch="360"/>
        </w:sectPr>
      </w:pPr>
    </w:p>
    <w:p w14:paraId="3FB8F816" w14:textId="77777777" w:rsidR="00D2373F" w:rsidRDefault="00D2373F" w:rsidP="00D2373F">
      <w:pPr>
        <w:keepNext/>
        <w:keepLines/>
        <w:ind w:right="-720"/>
        <w:outlineLvl w:val="0"/>
        <w:rPr>
          <w:rFonts w:eastAsia="Arial" w:cs="Arial"/>
          <w:sz w:val="20"/>
          <w:szCs w:val="20"/>
        </w:rPr>
      </w:pPr>
    </w:p>
    <w:p w14:paraId="36122E3F" w14:textId="77777777" w:rsidR="00D2373F" w:rsidRDefault="00D2373F" w:rsidP="00D2373F">
      <w:pPr>
        <w:keepNext/>
        <w:keepLines/>
        <w:ind w:right="-720"/>
        <w:outlineLvl w:val="0"/>
        <w:rPr>
          <w:rFonts w:eastAsia="Arial" w:cs="Arial"/>
          <w:sz w:val="20"/>
          <w:szCs w:val="20"/>
        </w:rPr>
      </w:pPr>
    </w:p>
    <w:p w14:paraId="728500F3" w14:textId="77777777" w:rsidR="00D2373F" w:rsidRDefault="00D2373F" w:rsidP="00D2373F">
      <w:pPr>
        <w:keepNext/>
        <w:keepLines/>
        <w:ind w:right="-720"/>
        <w:outlineLvl w:val="0"/>
        <w:rPr>
          <w:rFonts w:eastAsia="Arial" w:cs="Arial"/>
          <w:sz w:val="20"/>
          <w:szCs w:val="20"/>
        </w:rPr>
      </w:pPr>
    </w:p>
    <w:p w14:paraId="1268B599" w14:textId="415F2C89" w:rsidR="00D2373F" w:rsidRDefault="009E01F6" w:rsidP="00D2373F">
      <w:pPr>
        <w:keepNext/>
        <w:keepLines/>
        <w:ind w:right="-720"/>
        <w:outlineLvl w:val="0"/>
        <w:rPr>
          <w:rFonts w:eastAsia="Arial" w:cs="Arial"/>
          <w:sz w:val="20"/>
          <w:szCs w:val="20"/>
        </w:rPr>
      </w:pPr>
      <w:r>
        <w:rPr>
          <w:rFonts w:eastAsia="Arial" w:cs="Arial"/>
          <w:sz w:val="20"/>
          <w:szCs w:val="20"/>
        </w:rPr>
        <w:t>October 9</w:t>
      </w:r>
      <w:r w:rsidR="002D76D1">
        <w:rPr>
          <w:rFonts w:eastAsia="Arial" w:cs="Arial"/>
          <w:sz w:val="20"/>
          <w:szCs w:val="20"/>
        </w:rPr>
        <w:t>, 2022</w:t>
      </w:r>
    </w:p>
    <w:p w14:paraId="560B69ED" w14:textId="77777777" w:rsidR="00D2373F" w:rsidRDefault="00D2373F" w:rsidP="00D2373F">
      <w:pPr>
        <w:keepNext/>
        <w:keepLines/>
        <w:ind w:right="-720"/>
        <w:jc w:val="center"/>
        <w:outlineLvl w:val="0"/>
        <w:rPr>
          <w:rFonts w:eastAsia="Arial" w:cs="Arial"/>
          <w:b/>
          <w:color w:val="58267E"/>
          <w:sz w:val="20"/>
          <w:szCs w:val="20"/>
          <w:u w:val="single" w:color="58267E"/>
        </w:rPr>
      </w:pPr>
    </w:p>
    <w:p w14:paraId="0EEB7D8C" w14:textId="77777777" w:rsidR="00D2373F" w:rsidRDefault="00D2373F" w:rsidP="00D2373F">
      <w:pPr>
        <w:keepNext/>
        <w:keepLines/>
        <w:ind w:right="-720"/>
        <w:jc w:val="center"/>
        <w:outlineLvl w:val="0"/>
        <w:rPr>
          <w:rFonts w:eastAsia="Arial" w:cs="Arial"/>
          <w:b/>
          <w:color w:val="58267E"/>
          <w:sz w:val="20"/>
          <w:szCs w:val="20"/>
          <w:u w:val="single" w:color="58267E"/>
        </w:rPr>
      </w:pPr>
      <w:r>
        <w:rPr>
          <w:rFonts w:eastAsia="Arial" w:cs="Arial"/>
          <w:b/>
          <w:color w:val="58267E"/>
          <w:sz w:val="20"/>
          <w:szCs w:val="20"/>
          <w:u w:val="single" w:color="58267E"/>
        </w:rPr>
        <w:t>Notification to Family or Next of Kin</w:t>
      </w:r>
    </w:p>
    <w:p w14:paraId="7B3C0C2B" w14:textId="77777777" w:rsidR="00D2373F" w:rsidRDefault="00D2373F" w:rsidP="00D2373F">
      <w:pPr>
        <w:keepNext/>
        <w:keepLines/>
        <w:ind w:right="-720"/>
        <w:jc w:val="center"/>
        <w:outlineLvl w:val="0"/>
        <w:rPr>
          <w:rFonts w:eastAsia="Arial" w:cs="Arial"/>
          <w:b/>
          <w:color w:val="58267E"/>
          <w:sz w:val="20"/>
          <w:szCs w:val="20"/>
          <w:u w:val="single" w:color="58267E"/>
        </w:rPr>
      </w:pPr>
    </w:p>
    <w:p w14:paraId="49ABC32F" w14:textId="77777777" w:rsidR="00D2373F" w:rsidRDefault="00D2373F" w:rsidP="00D2373F">
      <w:pPr>
        <w:ind w:right="-720"/>
        <w:rPr>
          <w:rFonts w:eastAsiaTheme="minorHAnsi" w:cs="Arial"/>
          <w:sz w:val="20"/>
          <w:szCs w:val="20"/>
        </w:rPr>
      </w:pPr>
    </w:p>
    <w:p w14:paraId="5D6BBBC3" w14:textId="77777777" w:rsidR="00D2373F" w:rsidRDefault="00D2373F" w:rsidP="00D2373F">
      <w:pPr>
        <w:spacing w:line="254" w:lineRule="auto"/>
        <w:rPr>
          <w:rFonts w:cs="Arial"/>
          <w:sz w:val="20"/>
          <w:szCs w:val="20"/>
        </w:rPr>
      </w:pPr>
      <w:r>
        <w:rPr>
          <w:rFonts w:cs="Arial"/>
          <w:sz w:val="20"/>
          <w:szCs w:val="20"/>
        </w:rPr>
        <w:t xml:space="preserve">Dear Resident / Representative / Family Member: </w:t>
      </w:r>
    </w:p>
    <w:p w14:paraId="090F11F1" w14:textId="77777777" w:rsidR="00D2373F" w:rsidRDefault="00D2373F" w:rsidP="00D2373F">
      <w:pPr>
        <w:spacing w:line="254" w:lineRule="auto"/>
        <w:ind w:left="31"/>
        <w:rPr>
          <w:rFonts w:cs="Arial"/>
          <w:sz w:val="20"/>
          <w:szCs w:val="20"/>
        </w:rPr>
      </w:pPr>
      <w:r>
        <w:rPr>
          <w:rFonts w:cs="Arial"/>
          <w:sz w:val="20"/>
          <w:szCs w:val="20"/>
        </w:rPr>
        <w:t xml:space="preserve"> </w:t>
      </w:r>
    </w:p>
    <w:p w14:paraId="223005D2" w14:textId="77777777" w:rsidR="00D2373F" w:rsidRDefault="00D2373F" w:rsidP="00D2373F">
      <w:pPr>
        <w:ind w:firstLine="705"/>
        <w:rPr>
          <w:rFonts w:cs="Arial"/>
          <w:sz w:val="20"/>
          <w:szCs w:val="20"/>
        </w:rPr>
      </w:pPr>
      <w:r>
        <w:rPr>
          <w:rFonts w:cs="Arial"/>
          <w:sz w:val="20"/>
          <w:szCs w:val="20"/>
        </w:rPr>
        <w:t xml:space="preserve">The Helen Hayes Hospital Skilled Nursing Facility (SNF) is committed to providing families with novel coronavirus (COVID-19) informational updates through letters posted on our website and personal updates via authorized person’s preferred manner of communication (email, telephone or by such other means as may be selected by each authorized member or guardian regarding your loved ones’ specific status). The SNF has been and will remain open in its reporting of COVID-19 information during this pandemic.  </w:t>
      </w:r>
    </w:p>
    <w:p w14:paraId="275C16C4" w14:textId="77777777" w:rsidR="00D2373F" w:rsidRPr="008A156F" w:rsidRDefault="00D2373F" w:rsidP="00D2373F">
      <w:pPr>
        <w:pStyle w:val="Default"/>
        <w:rPr>
          <w:sz w:val="20"/>
          <w:szCs w:val="20"/>
        </w:rPr>
      </w:pPr>
    </w:p>
    <w:p w14:paraId="12E23001" w14:textId="77777777" w:rsidR="00D2373F" w:rsidRPr="00F00A0B" w:rsidRDefault="00D2373F" w:rsidP="00D2373F">
      <w:pPr>
        <w:pStyle w:val="Default"/>
        <w:ind w:firstLine="705"/>
        <w:rPr>
          <w:sz w:val="20"/>
          <w:szCs w:val="20"/>
        </w:rPr>
      </w:pPr>
      <w:r w:rsidRPr="008A156F">
        <w:rPr>
          <w:sz w:val="20"/>
          <w:szCs w:val="20"/>
        </w:rPr>
        <w:t>Due to the current Omicron COVID-19 outbreak throughout the State of New York, the New Yo</w:t>
      </w:r>
      <w:r>
        <w:rPr>
          <w:sz w:val="20"/>
          <w:szCs w:val="20"/>
        </w:rPr>
        <w:t>rk State Department of Health has issued a</w:t>
      </w:r>
      <w:r w:rsidRPr="008A156F">
        <w:rPr>
          <w:sz w:val="20"/>
          <w:szCs w:val="20"/>
        </w:rPr>
        <w:t xml:space="preserve"> Health Advisory under 10 NYCRR §415.19 to</w:t>
      </w:r>
      <w:r>
        <w:rPr>
          <w:sz w:val="20"/>
          <w:szCs w:val="20"/>
        </w:rPr>
        <w:t xml:space="preserve"> implement</w:t>
      </w:r>
      <w:r w:rsidRPr="008A156F">
        <w:rPr>
          <w:sz w:val="20"/>
          <w:szCs w:val="20"/>
        </w:rPr>
        <w:t xml:space="preserve"> testing protocols for all visitors entering a nursing home in New York State during the duration of the Omicron outbreak: </w:t>
      </w:r>
    </w:p>
    <w:p w14:paraId="0A583ED4" w14:textId="77777777" w:rsidR="00D2373F" w:rsidRPr="00F00A0B" w:rsidRDefault="00D2373F" w:rsidP="00D2373F">
      <w:pPr>
        <w:autoSpaceDE w:val="0"/>
        <w:autoSpaceDN w:val="0"/>
        <w:adjustRightInd w:val="0"/>
        <w:rPr>
          <w:rFonts w:eastAsiaTheme="minorHAnsi" w:cs="Arial"/>
          <w:color w:val="000000"/>
          <w:sz w:val="20"/>
          <w:szCs w:val="20"/>
        </w:rPr>
      </w:pPr>
      <w:r>
        <w:rPr>
          <w:rFonts w:eastAsiaTheme="minorHAnsi" w:cs="Arial"/>
          <w:color w:val="000000"/>
          <w:sz w:val="20"/>
          <w:szCs w:val="20"/>
        </w:rPr>
        <w:t xml:space="preserve"> </w:t>
      </w:r>
    </w:p>
    <w:p w14:paraId="766F01C9" w14:textId="77777777" w:rsidR="00D2373F" w:rsidRPr="008A156F" w:rsidRDefault="00D2373F" w:rsidP="00D2373F">
      <w:pPr>
        <w:pStyle w:val="Default"/>
        <w:rPr>
          <w:color w:val="1F1F1F"/>
          <w:sz w:val="20"/>
          <w:szCs w:val="20"/>
        </w:rPr>
      </w:pPr>
      <w:r w:rsidRPr="008A156F">
        <w:rPr>
          <w:b/>
          <w:bCs/>
          <w:color w:val="1F1F1F"/>
          <w:sz w:val="20"/>
          <w:szCs w:val="20"/>
        </w:rPr>
        <w:t xml:space="preserve">Testing for Visitors: </w:t>
      </w:r>
    </w:p>
    <w:p w14:paraId="1BA473C2" w14:textId="77777777" w:rsidR="00D2373F" w:rsidRPr="008A156F" w:rsidRDefault="00D2373F" w:rsidP="00D2373F">
      <w:pPr>
        <w:pStyle w:val="Default"/>
        <w:ind w:firstLine="705"/>
        <w:rPr>
          <w:sz w:val="20"/>
          <w:szCs w:val="20"/>
        </w:rPr>
      </w:pPr>
      <w:r>
        <w:rPr>
          <w:color w:val="1F1F1F"/>
          <w:sz w:val="20"/>
          <w:szCs w:val="20"/>
        </w:rPr>
        <w:t>A</w:t>
      </w:r>
      <w:r w:rsidRPr="008A156F">
        <w:rPr>
          <w:color w:val="1F1F1F"/>
          <w:sz w:val="20"/>
          <w:szCs w:val="20"/>
        </w:rPr>
        <w:t xml:space="preserve">ll nursing homes licensed and regulated by the New York State Department of Health must verify that visitors have received a negative SARS-CoV-2 test result </w:t>
      </w:r>
      <w:r w:rsidRPr="008A156F">
        <w:rPr>
          <w:b/>
          <w:bCs/>
          <w:color w:val="1F1F1F"/>
          <w:sz w:val="20"/>
          <w:szCs w:val="20"/>
        </w:rPr>
        <w:t>one day prior to visitation for antigen tests and two days prior to visitation for NAAT (e.g. PCR) tests</w:t>
      </w:r>
      <w:r w:rsidRPr="008A156F">
        <w:rPr>
          <w:color w:val="1F1F1F"/>
          <w:sz w:val="20"/>
          <w:szCs w:val="20"/>
        </w:rPr>
        <w:t xml:space="preserve">. </w:t>
      </w:r>
      <w:r w:rsidRPr="008A156F">
        <w:rPr>
          <w:b/>
          <w:bCs/>
          <w:color w:val="1F1F1F"/>
          <w:sz w:val="20"/>
          <w:szCs w:val="20"/>
        </w:rPr>
        <w:t>All visitors may use either NAAT testing or antigen testing</w:t>
      </w:r>
      <w:r w:rsidRPr="008A156F">
        <w:rPr>
          <w:color w:val="1F1F1F"/>
          <w:sz w:val="20"/>
          <w:szCs w:val="20"/>
        </w:rPr>
        <w:t>. This means, for example, that a test for a Sunday visit should be conducted no earlier than Saturday if it’s an antigen test or Friday if it’s a PCR test. Any PCR or antigen test used must either have Emergency Use Authorization by the U.S. Food and Drug Administration or be operating per the Laboratory Developed Test requirements by the U.S. Centers for Medicare and Medicaid Services. For visitors who visit for multiple days, including a visitor who comes every day, proof of negative testing is required as often as feasible, at a minimum every third day (meaning at a minimum testing is required on day one, day 4, day 7, and so on).</w:t>
      </w:r>
    </w:p>
    <w:p w14:paraId="0EF99725" w14:textId="77777777" w:rsidR="00D2373F" w:rsidRDefault="00D2373F" w:rsidP="00D2373F">
      <w:pPr>
        <w:rPr>
          <w:rFonts w:cs="Arial"/>
          <w:sz w:val="20"/>
          <w:szCs w:val="20"/>
        </w:rPr>
      </w:pPr>
    </w:p>
    <w:p w14:paraId="18282CBA" w14:textId="77777777" w:rsidR="00D2373F" w:rsidRDefault="00D2373F" w:rsidP="00D2373F">
      <w:pPr>
        <w:ind w:left="16" w:firstLine="689"/>
        <w:rPr>
          <w:rFonts w:cs="Arial"/>
          <w:color w:val="000000" w:themeColor="text1"/>
          <w:sz w:val="20"/>
          <w:szCs w:val="20"/>
        </w:rPr>
      </w:pPr>
      <w:r>
        <w:rPr>
          <w:rFonts w:cs="Arial"/>
          <w:sz w:val="20"/>
          <w:szCs w:val="20"/>
        </w:rPr>
        <w:t xml:space="preserve">In response the Centers for Medicare and Medicaid Services' Guidance Q8O-20-29-NH issued on May 8, 2020, all nursing homes shall notify all residents and family members and/or representatives of all residents if any resident tests positive for COVID-19 or if any resident suffers a COVID-19 related death within 24 hours of such positive test result or death. In addition, notification will be made if a cluster of three or more residents and/or staff with new onset respiratory symptoms occurs. </w:t>
      </w:r>
    </w:p>
    <w:p w14:paraId="58489D95" w14:textId="77777777" w:rsidR="00D2373F" w:rsidRDefault="00D2373F" w:rsidP="00D2373F">
      <w:pPr>
        <w:spacing w:line="254" w:lineRule="auto"/>
        <w:ind w:left="720"/>
        <w:rPr>
          <w:rFonts w:cs="Arial"/>
          <w:color w:val="000000" w:themeColor="text1"/>
          <w:sz w:val="20"/>
          <w:szCs w:val="20"/>
        </w:rPr>
      </w:pPr>
      <w:r>
        <w:rPr>
          <w:rFonts w:cs="Arial"/>
          <w:color w:val="000000" w:themeColor="text1"/>
          <w:sz w:val="20"/>
          <w:szCs w:val="20"/>
        </w:rPr>
        <w:t xml:space="preserve"> </w:t>
      </w:r>
    </w:p>
    <w:p w14:paraId="6B89E89C" w14:textId="36A7F397" w:rsidR="00D2373F" w:rsidRDefault="00D2373F" w:rsidP="00D2373F">
      <w:pPr>
        <w:ind w:left="16" w:firstLine="689"/>
        <w:rPr>
          <w:rFonts w:cs="Arial"/>
          <w:color w:val="000000" w:themeColor="text1"/>
          <w:sz w:val="20"/>
          <w:szCs w:val="20"/>
        </w:rPr>
      </w:pPr>
      <w:r>
        <w:rPr>
          <w:rFonts w:cs="Arial"/>
          <w:color w:val="000000" w:themeColor="text1"/>
          <w:sz w:val="20"/>
          <w:szCs w:val="20"/>
        </w:rPr>
        <w:t xml:space="preserve">In accordance with CMS Guidance QSO-20-29-NH, the SNF will post this information as needed on our website, </w:t>
      </w:r>
      <w:hyperlink r:id="rId8" w:history="1">
        <w:r>
          <w:rPr>
            <w:rStyle w:val="Hyperlink"/>
            <w:rFonts w:cs="Arial"/>
            <w:sz w:val="20"/>
            <w:szCs w:val="20"/>
          </w:rPr>
          <w:t>www.helenhayeshospital.org</w:t>
        </w:r>
      </w:hyperlink>
      <w:hyperlink r:id="rId9" w:history="1">
        <w:r>
          <w:rPr>
            <w:rStyle w:val="Hyperlink"/>
            <w:rFonts w:cs="Arial"/>
            <w:color w:val="000000" w:themeColor="text1"/>
            <w:sz w:val="20"/>
            <w:szCs w:val="20"/>
          </w:rPr>
          <w:t>.</w:t>
        </w:r>
      </w:hyperlink>
      <w:r>
        <w:rPr>
          <w:rFonts w:cs="Arial"/>
          <w:color w:val="000000" w:themeColor="text1"/>
          <w:sz w:val="20"/>
          <w:szCs w:val="20"/>
        </w:rPr>
        <w:t xml:space="preserve">  The letter will include the number of new resident COVID-19</w:t>
      </w:r>
      <w:r w:rsidRPr="00D2373F">
        <w:rPr>
          <w:rFonts w:cs="Arial"/>
          <w:color w:val="000000" w:themeColor="text1"/>
          <w:sz w:val="20"/>
          <w:szCs w:val="20"/>
        </w:rPr>
        <w:t xml:space="preserve"> </w:t>
      </w:r>
      <w:r>
        <w:rPr>
          <w:rFonts w:cs="Arial"/>
          <w:color w:val="000000" w:themeColor="text1"/>
          <w:sz w:val="20"/>
          <w:szCs w:val="20"/>
        </w:rPr>
        <w:lastRenderedPageBreak/>
        <w:t xml:space="preserve">positive tests, resident COVID-19 related expirations and any clusters of new on-set of respiratory symptoms for the last 24-hour period.  </w:t>
      </w:r>
    </w:p>
    <w:p w14:paraId="24ADA43B" w14:textId="77777777" w:rsidR="00D2373F" w:rsidRDefault="00D2373F" w:rsidP="00D2373F">
      <w:pPr>
        <w:ind w:left="16" w:firstLine="689"/>
        <w:rPr>
          <w:rFonts w:cs="Arial"/>
          <w:color w:val="000000" w:themeColor="text1"/>
          <w:sz w:val="20"/>
          <w:szCs w:val="20"/>
        </w:rPr>
      </w:pPr>
    </w:p>
    <w:p w14:paraId="34823324" w14:textId="77777777" w:rsidR="00D2373F" w:rsidRDefault="00D2373F" w:rsidP="00D2373F">
      <w:pPr>
        <w:ind w:firstLine="16"/>
        <w:rPr>
          <w:rFonts w:cs="Arial"/>
          <w:color w:val="000000" w:themeColor="text1"/>
          <w:sz w:val="20"/>
          <w:szCs w:val="20"/>
        </w:rPr>
      </w:pPr>
      <w:r>
        <w:rPr>
          <w:rFonts w:cs="Arial"/>
          <w:color w:val="000000" w:themeColor="text1"/>
          <w:sz w:val="20"/>
          <w:szCs w:val="20"/>
        </w:rPr>
        <w:t xml:space="preserve"> </w:t>
      </w:r>
      <w:r>
        <w:rPr>
          <w:rFonts w:cs="Arial"/>
          <w:color w:val="000000" w:themeColor="text1"/>
          <w:sz w:val="20"/>
          <w:szCs w:val="20"/>
        </w:rPr>
        <w:tab/>
        <w:t>The SNF will continue to be available to family members to respond to any questions you may have.  Do not hesitate to contact your Social Worker for assistance.</w:t>
      </w:r>
    </w:p>
    <w:p w14:paraId="01F0BF67" w14:textId="77777777" w:rsidR="00D2373F" w:rsidRDefault="00D2373F" w:rsidP="00D2373F">
      <w:pPr>
        <w:ind w:left="730"/>
        <w:rPr>
          <w:rFonts w:cs="Arial"/>
          <w:color w:val="000000" w:themeColor="text1"/>
          <w:sz w:val="20"/>
          <w:szCs w:val="20"/>
        </w:rPr>
      </w:pPr>
    </w:p>
    <w:p w14:paraId="0BEB854C" w14:textId="1317AA44" w:rsidR="00D2373F" w:rsidRDefault="00D2373F" w:rsidP="00D2373F">
      <w:pPr>
        <w:ind w:left="730"/>
        <w:rPr>
          <w:rFonts w:cs="Arial"/>
          <w:color w:val="000000" w:themeColor="text1"/>
          <w:sz w:val="20"/>
          <w:szCs w:val="20"/>
        </w:rPr>
      </w:pPr>
      <w:r>
        <w:rPr>
          <w:rFonts w:cs="Arial"/>
          <w:color w:val="000000" w:themeColor="text1"/>
          <w:sz w:val="20"/>
          <w:szCs w:val="20"/>
        </w:rPr>
        <w:t>Number of resi</w:t>
      </w:r>
      <w:r w:rsidR="00790204">
        <w:rPr>
          <w:rFonts w:cs="Arial"/>
          <w:color w:val="000000" w:themeColor="text1"/>
          <w:sz w:val="20"/>
          <w:szCs w:val="20"/>
        </w:rPr>
        <w:t>dent COV</w:t>
      </w:r>
      <w:r w:rsidR="00014820">
        <w:rPr>
          <w:rFonts w:cs="Arial"/>
          <w:color w:val="000000" w:themeColor="text1"/>
          <w:sz w:val="20"/>
          <w:szCs w:val="20"/>
        </w:rPr>
        <w:t>ID-19 positive tests:  1 new; 16</w:t>
      </w:r>
      <w:r>
        <w:rPr>
          <w:rFonts w:cs="Arial"/>
          <w:color w:val="000000" w:themeColor="text1"/>
          <w:sz w:val="20"/>
          <w:szCs w:val="20"/>
        </w:rPr>
        <w:t xml:space="preserve"> total</w:t>
      </w:r>
      <w:r>
        <w:rPr>
          <w:color w:val="000000" w:themeColor="text1"/>
          <w:sz w:val="20"/>
          <w:szCs w:val="20"/>
        </w:rPr>
        <w:t xml:space="preserve">       </w:t>
      </w:r>
      <w:r>
        <w:rPr>
          <w:i/>
          <w:color w:val="000000" w:themeColor="text1"/>
          <w:sz w:val="20"/>
          <w:szCs w:val="20"/>
        </w:rPr>
        <w:t xml:space="preserve">. </w:t>
      </w:r>
    </w:p>
    <w:p w14:paraId="656574E6" w14:textId="77777777" w:rsidR="00D2373F" w:rsidRDefault="00D2373F" w:rsidP="00D2373F">
      <w:pPr>
        <w:ind w:left="730"/>
        <w:rPr>
          <w:rFonts w:cs="Arial"/>
          <w:color w:val="000000" w:themeColor="text1"/>
          <w:sz w:val="20"/>
          <w:szCs w:val="20"/>
        </w:rPr>
      </w:pPr>
      <w:r>
        <w:rPr>
          <w:rFonts w:cs="Arial"/>
          <w:color w:val="000000" w:themeColor="text1"/>
          <w:sz w:val="20"/>
          <w:szCs w:val="20"/>
        </w:rPr>
        <w:t>Number of resident COVID-19 related expirations: 0 new; 0 total</w:t>
      </w:r>
    </w:p>
    <w:p w14:paraId="0042868C" w14:textId="5652F62B" w:rsidR="00D2373F" w:rsidRDefault="00D2373F" w:rsidP="00D2373F">
      <w:pPr>
        <w:ind w:left="730"/>
        <w:rPr>
          <w:rFonts w:cs="Arial"/>
          <w:color w:val="000000" w:themeColor="text1"/>
          <w:sz w:val="20"/>
          <w:szCs w:val="20"/>
        </w:rPr>
      </w:pPr>
      <w:r>
        <w:rPr>
          <w:rFonts w:cs="Arial"/>
          <w:color w:val="000000" w:themeColor="text1"/>
          <w:sz w:val="20"/>
          <w:szCs w:val="20"/>
        </w:rPr>
        <w:t xml:space="preserve">Number of staff COVID-19 </w:t>
      </w:r>
      <w:r w:rsidR="0050469D">
        <w:rPr>
          <w:rFonts w:cs="Arial"/>
          <w:color w:val="000000" w:themeColor="text1"/>
          <w:sz w:val="20"/>
          <w:szCs w:val="20"/>
        </w:rPr>
        <w:t xml:space="preserve">positive tests: </w:t>
      </w:r>
      <w:r w:rsidR="0093234C">
        <w:rPr>
          <w:rFonts w:cs="Arial"/>
          <w:color w:val="000000" w:themeColor="text1"/>
          <w:sz w:val="20"/>
          <w:szCs w:val="20"/>
        </w:rPr>
        <w:t>1</w:t>
      </w:r>
      <w:r w:rsidR="00E5162C">
        <w:rPr>
          <w:rFonts w:cs="Arial"/>
          <w:color w:val="000000" w:themeColor="text1"/>
          <w:sz w:val="20"/>
          <w:szCs w:val="20"/>
        </w:rPr>
        <w:t xml:space="preserve"> new; 9</w:t>
      </w:r>
      <w:r w:rsidR="009E01F6">
        <w:rPr>
          <w:rFonts w:cs="Arial"/>
          <w:color w:val="000000" w:themeColor="text1"/>
          <w:sz w:val="20"/>
          <w:szCs w:val="20"/>
        </w:rPr>
        <w:t>6</w:t>
      </w:r>
      <w:bookmarkStart w:id="0" w:name="_GoBack"/>
      <w:bookmarkEnd w:id="0"/>
      <w:r>
        <w:rPr>
          <w:rFonts w:cs="Arial"/>
          <w:color w:val="000000" w:themeColor="text1"/>
          <w:sz w:val="20"/>
          <w:szCs w:val="20"/>
        </w:rPr>
        <w:t xml:space="preserve"> total</w:t>
      </w:r>
      <w:r>
        <w:rPr>
          <w:i/>
          <w:color w:val="000000" w:themeColor="text1"/>
          <w:sz w:val="20"/>
          <w:szCs w:val="20"/>
        </w:rPr>
        <w:t xml:space="preserve">                   </w:t>
      </w:r>
    </w:p>
    <w:p w14:paraId="13305BBD" w14:textId="77777777" w:rsidR="00D2373F" w:rsidRDefault="00D2373F" w:rsidP="00D2373F">
      <w:pPr>
        <w:ind w:left="730"/>
        <w:rPr>
          <w:rFonts w:cs="Arial"/>
          <w:color w:val="000000" w:themeColor="text1"/>
          <w:sz w:val="20"/>
          <w:szCs w:val="20"/>
        </w:rPr>
      </w:pPr>
      <w:r>
        <w:rPr>
          <w:rFonts w:cs="Arial"/>
          <w:color w:val="000000" w:themeColor="text1"/>
          <w:sz w:val="20"/>
          <w:szCs w:val="20"/>
        </w:rPr>
        <w:t xml:space="preserve">Cluster of new on-set of respiratory symptoms present:  None </w:t>
      </w:r>
    </w:p>
    <w:p w14:paraId="413C21F3" w14:textId="77777777" w:rsidR="00D2373F" w:rsidRDefault="00D2373F" w:rsidP="00D2373F">
      <w:pPr>
        <w:spacing w:line="254" w:lineRule="auto"/>
        <w:ind w:left="12"/>
        <w:rPr>
          <w:rFonts w:cs="Arial"/>
          <w:color w:val="000000" w:themeColor="text1"/>
          <w:sz w:val="20"/>
          <w:szCs w:val="20"/>
        </w:rPr>
      </w:pPr>
      <w:r>
        <w:rPr>
          <w:rFonts w:cs="Arial"/>
          <w:color w:val="000000" w:themeColor="text1"/>
          <w:sz w:val="20"/>
          <w:szCs w:val="20"/>
        </w:rPr>
        <w:t xml:space="preserve"> </w:t>
      </w:r>
    </w:p>
    <w:p w14:paraId="3AEF49A4" w14:textId="77777777" w:rsidR="00D2373F" w:rsidRDefault="00D2373F" w:rsidP="00D2373F">
      <w:pPr>
        <w:ind w:firstLine="720"/>
        <w:rPr>
          <w:rFonts w:cs="Arial"/>
          <w:color w:val="000000" w:themeColor="text1"/>
          <w:sz w:val="20"/>
          <w:szCs w:val="20"/>
        </w:rPr>
      </w:pPr>
      <w:r>
        <w:rPr>
          <w:rFonts w:cs="Arial"/>
          <w:color w:val="000000" w:themeColor="text1"/>
          <w:sz w:val="20"/>
          <w:szCs w:val="20"/>
        </w:rPr>
        <w:t xml:space="preserve">We will continue to fight this pandemic and provide you with the latest information. Many of you have called us and we are happy to respond, always providing the latest information. </w:t>
      </w:r>
    </w:p>
    <w:p w14:paraId="08E8E6E2" w14:textId="77777777" w:rsidR="00D2373F" w:rsidRDefault="00D2373F" w:rsidP="00D2373F">
      <w:pPr>
        <w:spacing w:line="254" w:lineRule="auto"/>
        <w:ind w:left="720"/>
        <w:rPr>
          <w:rFonts w:cs="Arial"/>
          <w:color w:val="000000" w:themeColor="text1"/>
          <w:sz w:val="20"/>
          <w:szCs w:val="20"/>
        </w:rPr>
      </w:pPr>
      <w:r>
        <w:rPr>
          <w:rFonts w:cs="Arial"/>
          <w:color w:val="000000" w:themeColor="text1"/>
          <w:sz w:val="20"/>
          <w:szCs w:val="20"/>
        </w:rPr>
        <w:t xml:space="preserve"> </w:t>
      </w:r>
    </w:p>
    <w:p w14:paraId="69EE1875" w14:textId="77777777" w:rsidR="00D2373F" w:rsidRDefault="00D2373F" w:rsidP="00D2373F">
      <w:pPr>
        <w:ind w:firstLine="730"/>
        <w:rPr>
          <w:rFonts w:cs="Arial"/>
          <w:color w:val="000000" w:themeColor="text1"/>
          <w:sz w:val="20"/>
          <w:szCs w:val="20"/>
        </w:rPr>
      </w:pPr>
      <w:r>
        <w:rPr>
          <w:rFonts w:cs="Arial"/>
          <w:color w:val="000000" w:themeColor="text1"/>
          <w:sz w:val="20"/>
          <w:szCs w:val="20"/>
        </w:rPr>
        <w:t xml:space="preserve">In closing, please know that we are thinking of you and your family and hope that you remain safe in your homes.   </w:t>
      </w:r>
    </w:p>
    <w:p w14:paraId="6E2D2EB9" w14:textId="77777777" w:rsidR="00D2373F" w:rsidRDefault="00D2373F" w:rsidP="00D2373F">
      <w:pPr>
        <w:ind w:left="26"/>
        <w:rPr>
          <w:rFonts w:cs="Arial"/>
          <w:color w:val="000000" w:themeColor="text1"/>
          <w:sz w:val="20"/>
          <w:szCs w:val="20"/>
        </w:rPr>
      </w:pPr>
    </w:p>
    <w:p w14:paraId="56665077" w14:textId="77777777" w:rsidR="00D2373F" w:rsidRDefault="00D2373F" w:rsidP="00D2373F">
      <w:pPr>
        <w:ind w:left="26"/>
        <w:rPr>
          <w:rFonts w:cs="Arial"/>
          <w:color w:val="000000" w:themeColor="text1"/>
          <w:sz w:val="20"/>
          <w:szCs w:val="20"/>
        </w:rPr>
      </w:pPr>
      <w:r>
        <w:rPr>
          <w:rFonts w:cs="Arial"/>
          <w:color w:val="000000" w:themeColor="text1"/>
          <w:sz w:val="20"/>
          <w:szCs w:val="20"/>
        </w:rPr>
        <w:t>Sincerely,</w:t>
      </w:r>
    </w:p>
    <w:p w14:paraId="2E29B661" w14:textId="77777777" w:rsidR="00D2373F" w:rsidRDefault="00D2373F" w:rsidP="00D2373F">
      <w:pPr>
        <w:ind w:left="26"/>
        <w:rPr>
          <w:rFonts w:ascii="Kunstler Script" w:hAnsi="Kunstler Script" w:cstheme="minorBidi"/>
          <w:color w:val="000000" w:themeColor="text1"/>
          <w:sz w:val="48"/>
          <w:szCs w:val="48"/>
        </w:rPr>
      </w:pPr>
      <w:r>
        <w:rPr>
          <w:rFonts w:ascii="Kunstler Script" w:hAnsi="Kunstler Script"/>
          <w:color w:val="000000" w:themeColor="text1"/>
          <w:sz w:val="48"/>
          <w:szCs w:val="48"/>
        </w:rPr>
        <w:t>Jacqueline Brigandi</w:t>
      </w:r>
    </w:p>
    <w:p w14:paraId="11467637" w14:textId="77777777" w:rsidR="00D2373F" w:rsidRDefault="00D2373F" w:rsidP="00D2373F">
      <w:pPr>
        <w:rPr>
          <w:rFonts w:eastAsiaTheme="minorEastAsia" w:cs="Arial"/>
          <w:noProof/>
          <w:color w:val="000000" w:themeColor="text1"/>
          <w:sz w:val="20"/>
          <w:szCs w:val="20"/>
        </w:rPr>
      </w:pPr>
      <w:bookmarkStart w:id="1" w:name="_MailAutoSig"/>
      <w:r>
        <w:rPr>
          <w:rFonts w:eastAsiaTheme="minorEastAsia" w:cs="Arial"/>
          <w:noProof/>
          <w:color w:val="000000" w:themeColor="text1"/>
          <w:sz w:val="20"/>
          <w:szCs w:val="20"/>
        </w:rPr>
        <w:t>Jacqueline Brigandi, MSN, CRRN, LNHA</w:t>
      </w:r>
    </w:p>
    <w:p w14:paraId="5731E0B0" w14:textId="77777777" w:rsidR="00D2373F" w:rsidRDefault="00D2373F" w:rsidP="00D2373F">
      <w:pPr>
        <w:rPr>
          <w:rFonts w:eastAsiaTheme="minorHAnsi" w:cs="Arial"/>
        </w:rPr>
      </w:pPr>
      <w:r>
        <w:rPr>
          <w:rFonts w:eastAsiaTheme="minorEastAsia" w:cs="Arial"/>
          <w:noProof/>
          <w:color w:val="000000" w:themeColor="text1"/>
          <w:sz w:val="20"/>
          <w:szCs w:val="20"/>
        </w:rPr>
        <w:t>Nursing Home Administrator</w:t>
      </w:r>
      <w:r>
        <w:rPr>
          <w:rFonts w:eastAsiaTheme="minorEastAsia" w:cs="Arial"/>
          <w:noProof/>
          <w:color w:val="000000" w:themeColor="text1"/>
          <w:sz w:val="20"/>
          <w:szCs w:val="20"/>
        </w:rPr>
        <w:br/>
        <w:t>Helen Hayes Hospital</w:t>
      </w:r>
      <w:bookmarkEnd w:id="1"/>
    </w:p>
    <w:p w14:paraId="2F85AF6F" w14:textId="77777777" w:rsidR="00D2373F" w:rsidRDefault="00D2373F" w:rsidP="00D2373F">
      <w:pPr>
        <w:tabs>
          <w:tab w:val="left" w:pos="4170"/>
        </w:tabs>
        <w:rPr>
          <w:rFonts w:cs="Arial"/>
        </w:rPr>
      </w:pPr>
    </w:p>
    <w:p w14:paraId="141D0A60" w14:textId="74D237F0" w:rsidR="00DD5011" w:rsidRDefault="00DD5011" w:rsidP="00D2373F">
      <w:pPr>
        <w:pStyle w:val="NoSpacing"/>
        <w:rPr>
          <w:rFonts w:cs="Arial"/>
          <w:color w:val="000000" w:themeColor="text1"/>
          <w:sz w:val="20"/>
          <w:szCs w:val="20"/>
        </w:rPr>
      </w:pPr>
    </w:p>
    <w:p w14:paraId="0CA406D6" w14:textId="77777777" w:rsidR="00D2373F" w:rsidRPr="00481E92" w:rsidRDefault="00D2373F" w:rsidP="00D2373F">
      <w:pPr>
        <w:pStyle w:val="NoSpacing"/>
      </w:pPr>
    </w:p>
    <w:sectPr w:rsidR="00D2373F" w:rsidRPr="00481E92" w:rsidSect="00E409DE">
      <w:headerReference w:type="default" r:id="rId10"/>
      <w:footerReference w:type="default" r:id="rId11"/>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09F73" w14:textId="77777777" w:rsidR="00E55C88" w:rsidRDefault="00E55C88" w:rsidP="00E409DE">
      <w:r>
        <w:separator/>
      </w:r>
    </w:p>
  </w:endnote>
  <w:endnote w:type="continuationSeparator" w:id="0">
    <w:p w14:paraId="30F6691B" w14:textId="77777777" w:rsidR="00E55C88" w:rsidRDefault="00E55C88" w:rsidP="00E4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341D5" w14:textId="57FB1BC4" w:rsidR="00E409DE" w:rsidRDefault="00E409DE">
    <w:pPr>
      <w:pStyle w:val="Footer"/>
    </w:pPr>
    <w:r w:rsidRPr="00E409DE">
      <w:rPr>
        <w:noProof/>
      </w:rPr>
      <w:drawing>
        <wp:anchor distT="0" distB="0" distL="114300" distR="114300" simplePos="0" relativeHeight="251658240" behindDoc="1" locked="1" layoutInCell="1" allowOverlap="0" wp14:anchorId="2E09056F" wp14:editId="19873BCA">
          <wp:simplePos x="0" y="0"/>
          <wp:positionH relativeFrom="page">
            <wp:posOffset>0</wp:posOffset>
          </wp:positionH>
          <wp:positionV relativeFrom="page">
            <wp:posOffset>9229725</wp:posOffset>
          </wp:positionV>
          <wp:extent cx="77724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246B" w14:textId="728ED53F" w:rsidR="00E409DE" w:rsidRDefault="00E4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2B36" w14:textId="77777777" w:rsidR="00E55C88" w:rsidRDefault="00E55C88" w:rsidP="00E409DE">
      <w:r>
        <w:separator/>
      </w:r>
    </w:p>
  </w:footnote>
  <w:footnote w:type="continuationSeparator" w:id="0">
    <w:p w14:paraId="588CB15C" w14:textId="77777777" w:rsidR="00E55C88" w:rsidRDefault="00E55C88" w:rsidP="00E4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6BCBE" w14:textId="335CB5F0" w:rsidR="00E409DE" w:rsidRDefault="00E409DE" w:rsidP="00E409DE">
    <w:pPr>
      <w:pStyle w:val="Header"/>
      <w:jc w:val="center"/>
    </w:pPr>
    <w:r w:rsidRPr="00E409DE">
      <w:rPr>
        <w:noProof/>
      </w:rPr>
      <w:drawing>
        <wp:inline distT="0" distB="0" distL="0" distR="0" wp14:anchorId="6D0FD541" wp14:editId="4C7D331F">
          <wp:extent cx="68580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1066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0895" w14:textId="47D1EC95" w:rsidR="00E409DE" w:rsidRDefault="00E409DE" w:rsidP="00E409D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QO2CvNzZEUJJI7R7BMfsAKEIavYFXC0wSWeoamSykh6YVbh3YAADc9hAztsuK2Jthhx6gEUAE7HgPP3UeehJg==" w:salt="Ab78vULs2GOBFnSj1cK4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DE"/>
    <w:rsid w:val="00014820"/>
    <w:rsid w:val="00061E3F"/>
    <w:rsid w:val="00084A27"/>
    <w:rsid w:val="00112540"/>
    <w:rsid w:val="00123987"/>
    <w:rsid w:val="001407C7"/>
    <w:rsid w:val="001768D0"/>
    <w:rsid w:val="001900EF"/>
    <w:rsid w:val="0019199C"/>
    <w:rsid w:val="001B27F6"/>
    <w:rsid w:val="001F58DE"/>
    <w:rsid w:val="00206830"/>
    <w:rsid w:val="00206C23"/>
    <w:rsid w:val="002332B3"/>
    <w:rsid w:val="002922DA"/>
    <w:rsid w:val="002A7AEC"/>
    <w:rsid w:val="002B1ADF"/>
    <w:rsid w:val="002D76D1"/>
    <w:rsid w:val="00301F05"/>
    <w:rsid w:val="0036343F"/>
    <w:rsid w:val="00377683"/>
    <w:rsid w:val="003E01C1"/>
    <w:rsid w:val="003F2180"/>
    <w:rsid w:val="0044469D"/>
    <w:rsid w:val="00481E92"/>
    <w:rsid w:val="004F24A4"/>
    <w:rsid w:val="0050469D"/>
    <w:rsid w:val="00563D16"/>
    <w:rsid w:val="005D6939"/>
    <w:rsid w:val="005E6566"/>
    <w:rsid w:val="005E7296"/>
    <w:rsid w:val="00601BB7"/>
    <w:rsid w:val="00605FD2"/>
    <w:rsid w:val="0065517B"/>
    <w:rsid w:val="00671F78"/>
    <w:rsid w:val="00687D4F"/>
    <w:rsid w:val="006A4087"/>
    <w:rsid w:val="006C38EE"/>
    <w:rsid w:val="006E7A7E"/>
    <w:rsid w:val="0070725C"/>
    <w:rsid w:val="00726B54"/>
    <w:rsid w:val="007445CF"/>
    <w:rsid w:val="00752F69"/>
    <w:rsid w:val="00773FC2"/>
    <w:rsid w:val="00790204"/>
    <w:rsid w:val="007B562B"/>
    <w:rsid w:val="00846DCF"/>
    <w:rsid w:val="008538D4"/>
    <w:rsid w:val="008810D0"/>
    <w:rsid w:val="008B2011"/>
    <w:rsid w:val="008D46A4"/>
    <w:rsid w:val="008F4809"/>
    <w:rsid w:val="009202A9"/>
    <w:rsid w:val="00925911"/>
    <w:rsid w:val="0093234C"/>
    <w:rsid w:val="00965DFF"/>
    <w:rsid w:val="00990A2B"/>
    <w:rsid w:val="009A5887"/>
    <w:rsid w:val="009C37D8"/>
    <w:rsid w:val="009E01F6"/>
    <w:rsid w:val="009F7B65"/>
    <w:rsid w:val="00A356A5"/>
    <w:rsid w:val="00A45139"/>
    <w:rsid w:val="00A76262"/>
    <w:rsid w:val="00A84B4F"/>
    <w:rsid w:val="00AB0D3F"/>
    <w:rsid w:val="00AF4FEB"/>
    <w:rsid w:val="00B17941"/>
    <w:rsid w:val="00B33B9D"/>
    <w:rsid w:val="00B34D7F"/>
    <w:rsid w:val="00B9120A"/>
    <w:rsid w:val="00BA366E"/>
    <w:rsid w:val="00C37F57"/>
    <w:rsid w:val="00C447EC"/>
    <w:rsid w:val="00CA478F"/>
    <w:rsid w:val="00CB4ADD"/>
    <w:rsid w:val="00D2373F"/>
    <w:rsid w:val="00D30FD8"/>
    <w:rsid w:val="00D53183"/>
    <w:rsid w:val="00D609D6"/>
    <w:rsid w:val="00D7223B"/>
    <w:rsid w:val="00DD5011"/>
    <w:rsid w:val="00DF4B60"/>
    <w:rsid w:val="00DF7EAD"/>
    <w:rsid w:val="00E21959"/>
    <w:rsid w:val="00E409DE"/>
    <w:rsid w:val="00E5162C"/>
    <w:rsid w:val="00E55C88"/>
    <w:rsid w:val="00EA1D54"/>
    <w:rsid w:val="00EF7B6B"/>
    <w:rsid w:val="00F9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F897E"/>
  <w15:chartTrackingRefBased/>
  <w15:docId w15:val="{79592CA0-E51A-4285-91FC-47D5D774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EC"/>
    <w:rPr>
      <w:rFonts w:ascii="Arial" w:hAnsi="Arial"/>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uiPriority w:val="1"/>
    <w:qFormat/>
    <w:rsid w:val="00112540"/>
    <w:rPr>
      <w:rFonts w:ascii="Arial" w:hAnsi="Arial"/>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Header">
    <w:name w:val="header"/>
    <w:basedOn w:val="Normal"/>
    <w:link w:val="HeaderChar"/>
    <w:uiPriority w:val="99"/>
    <w:unhideWhenUsed/>
    <w:rsid w:val="00E409DE"/>
    <w:pPr>
      <w:tabs>
        <w:tab w:val="center" w:pos="4680"/>
        <w:tab w:val="right" w:pos="9360"/>
      </w:tabs>
    </w:pPr>
  </w:style>
  <w:style w:type="character" w:customStyle="1" w:styleId="HeaderChar">
    <w:name w:val="Header Char"/>
    <w:basedOn w:val="DefaultParagraphFont"/>
    <w:link w:val="Header"/>
    <w:uiPriority w:val="99"/>
    <w:rsid w:val="00E409DE"/>
    <w:rPr>
      <w:rFonts w:ascii="Arial" w:hAnsi="Arial"/>
    </w:rPr>
  </w:style>
  <w:style w:type="paragraph" w:styleId="Footer">
    <w:name w:val="footer"/>
    <w:basedOn w:val="Normal"/>
    <w:link w:val="FooterChar"/>
    <w:uiPriority w:val="99"/>
    <w:unhideWhenUsed/>
    <w:rsid w:val="00E409DE"/>
    <w:pPr>
      <w:tabs>
        <w:tab w:val="center" w:pos="4680"/>
        <w:tab w:val="right" w:pos="9360"/>
      </w:tabs>
    </w:pPr>
  </w:style>
  <w:style w:type="character" w:customStyle="1" w:styleId="FooterChar">
    <w:name w:val="Footer Char"/>
    <w:basedOn w:val="DefaultParagraphFont"/>
    <w:link w:val="Footer"/>
    <w:uiPriority w:val="99"/>
    <w:rsid w:val="00E409DE"/>
    <w:rPr>
      <w:rFonts w:ascii="Arial" w:hAnsi="Arial"/>
    </w:rPr>
  </w:style>
  <w:style w:type="paragraph" w:styleId="BalloonText">
    <w:name w:val="Balloon Text"/>
    <w:basedOn w:val="Normal"/>
    <w:link w:val="BalloonTextChar"/>
    <w:uiPriority w:val="99"/>
    <w:semiHidden/>
    <w:unhideWhenUsed/>
    <w:rsid w:val="00363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43F"/>
    <w:rPr>
      <w:rFonts w:ascii="Segoe UI" w:hAnsi="Segoe UI" w:cs="Segoe UI"/>
      <w:sz w:val="18"/>
      <w:szCs w:val="18"/>
    </w:rPr>
  </w:style>
  <w:style w:type="character" w:styleId="Hyperlink">
    <w:name w:val="Hyperlink"/>
    <w:basedOn w:val="DefaultParagraphFont"/>
    <w:uiPriority w:val="99"/>
    <w:semiHidden/>
    <w:unhideWhenUsed/>
    <w:rsid w:val="00D2373F"/>
    <w:rPr>
      <w:color w:val="0000FF"/>
      <w:u w:val="single"/>
    </w:rPr>
  </w:style>
  <w:style w:type="paragraph" w:customStyle="1" w:styleId="Default">
    <w:name w:val="Default"/>
    <w:rsid w:val="00D2373F"/>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enhayeshospital.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nysve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Hauley, Margaret M (HEALTH)</dc:creator>
  <cp:keywords/>
  <dc:description/>
  <cp:lastModifiedBy>Jacqueline Brigandi</cp:lastModifiedBy>
  <cp:revision>2</cp:revision>
  <cp:lastPrinted>2022-01-26T20:19:00Z</cp:lastPrinted>
  <dcterms:created xsi:type="dcterms:W3CDTF">2022-10-09T15:02:00Z</dcterms:created>
  <dcterms:modified xsi:type="dcterms:W3CDTF">2022-10-09T15:02:00Z</dcterms:modified>
</cp:coreProperties>
</file>